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哈尔滨理工大学大学生活动中心（场地）使用申请表</w:t>
      </w:r>
    </w:p>
    <w:p>
      <w:pPr>
        <w:rPr>
          <w:rFonts w:hint="eastAsia" w:ascii="楷体" w:hAnsi="楷体" w:eastAsia="楷体" w:cs="楷体"/>
          <w:b/>
          <w:sz w:val="30"/>
          <w:szCs w:val="30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申请单位：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 xml:space="preserve">                   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申请日期：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年    月    日</w:t>
      </w:r>
    </w:p>
    <w:tbl>
      <w:tblPr>
        <w:tblStyle w:val="4"/>
        <w:tblW w:w="9705" w:type="dxa"/>
        <w:jc w:val="center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413"/>
        <w:gridCol w:w="2413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活动名称</w:t>
            </w:r>
          </w:p>
        </w:tc>
        <w:tc>
          <w:tcPr>
            <w:tcW w:w="72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地点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大学生活动中心公共厅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活动时间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（须注明详细时间段）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进场/彩排时间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现场负责人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负责教师签字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活动性质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讲座\晚会\话剧\其他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softHyphen/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布置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方案要点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活动桌椅： </w:t>
            </w:r>
          </w:p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音响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麦克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：                           </w:t>
            </w:r>
          </w:p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LED屏幕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其他：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我承诺，自觉遵守《大学生活动中心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（场地）使用及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管理规定》的各项内容，自觉维护活动中心的秩序和财产安全，愿意接受管理员的管理和监督。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活动所属单位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审核意见</w:t>
            </w:r>
          </w:p>
        </w:tc>
        <w:tc>
          <w:tcPr>
            <w:tcW w:w="72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：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审核意见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：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246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活动中心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使用交接、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验收内容：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活动中心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布置是否恢复原样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活动中心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天棚、四壁和地面是否存在粘贴胶带、打钉等有损环境的行为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活动中心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桌椅等设施是否缺失或损坏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活动中心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音响、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麦克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LED屏幕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等设备是否缺失或损坏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其它情况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交接情况：</w:t>
            </w: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交接双方签字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246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47"/>
              </w:tabs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（二）验收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情况：</w:t>
            </w: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双方签字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t>注：本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表正反面打印，一式3份。一份交由校团委办公室</w:t>
      </w:r>
      <w:r>
        <w:rPr>
          <w:rFonts w:hint="eastAsia" w:eastAsia="黑体" w:cs="Times New Roman"/>
          <w:sz w:val="21"/>
          <w:szCs w:val="21"/>
          <w:lang w:val="en-US" w:eastAsia="zh-CN"/>
        </w:rPr>
        <w:t>（西区新教学主楼E420）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>进行登记、存档，一份交至场地管理员，一份申请单位自留；若活动人数超过500人，应另递交一份申请表到</w:t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t>保卫处进行备案；本表可到校团委网站：</w:t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instrText xml:space="preserve"> HYPERLINK "http://youth.hrbust.edu.cn/xzzq/list.htm自行下载。" </w:instrText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t>http://youth.hrbust.edu.cn/xzzq/li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t>st.htm自行下载。</w:t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fldChar w:fldCharType="end"/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7AA"/>
    <w:multiLevelType w:val="multilevel"/>
    <w:tmpl w:val="0AFF17A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E733F"/>
    <w:rsid w:val="06726870"/>
    <w:rsid w:val="08941B1C"/>
    <w:rsid w:val="0A2A1668"/>
    <w:rsid w:val="158648AE"/>
    <w:rsid w:val="177E733F"/>
    <w:rsid w:val="1E3403BC"/>
    <w:rsid w:val="27734534"/>
    <w:rsid w:val="2CB063AF"/>
    <w:rsid w:val="3DD357B2"/>
    <w:rsid w:val="40576976"/>
    <w:rsid w:val="454D09A4"/>
    <w:rsid w:val="4D871F41"/>
    <w:rsid w:val="632436F7"/>
    <w:rsid w:val="6D535020"/>
    <w:rsid w:val="6DE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2018-11-08T02:47:00Z</dcterms:created>
  <dc:creator>Fanerla</dc:creator>
  <cp:lastModifiedBy>Fanerla</cp:lastModifiedBy>
  <cp:lastPrinted>2020-10-30T01:12:00Z</cp:lastPrinted>
  <dcterms:modified xsi:type="dcterms:W3CDTF">2021-05-20T11:22:11Z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