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default" w:eastAsia="黑体" w:cs="Times New Roman"/>
          <w:sz w:val="32"/>
          <w:szCs w:val="32"/>
          <w:lang w:eastAsia="zh-CN"/>
        </w:rPr>
        <w:t xml:space="preserve"> 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第十八届“振兴杯”黑龙江省青年职业技能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选手报名表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281"/>
        <w:tblOverlap w:val="never"/>
        <w:tblW w:w="9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872"/>
        <w:gridCol w:w="828"/>
        <w:gridCol w:w="738"/>
        <w:gridCol w:w="906"/>
        <w:gridCol w:w="1831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学校</w:t>
            </w:r>
          </w:p>
        </w:tc>
        <w:tc>
          <w:tcPr>
            <w:tcW w:w="6175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57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近期一寸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参赛工种</w:t>
            </w:r>
          </w:p>
        </w:tc>
        <w:tc>
          <w:tcPr>
            <w:tcW w:w="6175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（智能硬件装调员、工业视觉系统运维员、无人机驾驶员、仪器仪表维修工、机床装调维修工选其一）</w:t>
            </w: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position w:val="-3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当前学历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（中专、大专、大学本科、研究生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选其一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学院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年级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（一、二、三、四、五年级等）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通讯地址</w:t>
            </w:r>
          </w:p>
        </w:tc>
        <w:tc>
          <w:tcPr>
            <w:tcW w:w="3438" w:type="dxa"/>
            <w:gridSpan w:val="3"/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3407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position w:val="-2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24"/>
              </w:rPr>
              <w:t>在相关国家级、省、市级比赛中获奖情况</w:t>
            </w:r>
          </w:p>
        </w:tc>
        <w:tc>
          <w:tcPr>
            <w:tcW w:w="7751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20XX年获XX省XX赛XX奖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没有填“无”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5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7751" w:type="dxa"/>
            <w:gridSpan w:val="6"/>
            <w:noWrap w:val="0"/>
            <w:vAlign w:val="center"/>
          </w:tcPr>
          <w:p>
            <w:pPr>
              <w:snapToGrid w:val="0"/>
              <w:ind w:left="7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ind w:left="7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ind w:left="72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napToGrid w:val="0"/>
              <w:ind w:firstLine="4080" w:firstLineChars="17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签章</w:t>
            </w:r>
          </w:p>
          <w:p>
            <w:pPr>
              <w:snapToGrid w:val="0"/>
              <w:ind w:firstLine="5520" w:firstLineChars="23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</w:pPr>
    </w:p>
    <w:p/>
    <w:sectPr>
      <w:headerReference r:id="rId5" w:type="default"/>
      <w:footerReference r:id="rId6" w:type="default"/>
      <w:footnotePr>
        <w:numFmt w:val="decimal"/>
      </w:footnotePr>
      <w:pgSz w:w="11900" w:h="16840"/>
      <w:pgMar w:top="1440" w:right="1800" w:bottom="1440" w:left="1800" w:header="0" w:footer="1601" w:gutter="0"/>
      <w:pgNumType w:fmt="decimal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34B3540-2299-4637-82EB-DCA7870B041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0707129-66FC-4414-B7AD-A1E0572826C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D9DE4CE-F475-4F83-BD3A-57A3D62A695C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隶书简体">
    <w:altName w:val="隶书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mOTVkYzU5M2IwMWI3Njg1N2M5ODkwY2JmNjY4YWYifQ=="/>
  </w:docVars>
  <w:rsids>
    <w:rsidRoot w:val="7FEC371C"/>
    <w:rsid w:val="68B12725"/>
    <w:rsid w:val="7FE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qFormat/>
    <w:uiPriority w:val="0"/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6039</Words>
  <Characters>6404</Characters>
  <Lines>0</Lines>
  <Paragraphs>0</Paragraphs>
  <TotalTime>1</TotalTime>
  <ScaleCrop>false</ScaleCrop>
  <LinksUpToDate>false</LinksUpToDate>
  <CharactersWithSpaces>6853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2023-09-28T07:57:00Z</dcterms:created>
  <dc:creator>东有梧桐、</dc:creator>
  <cp:lastModifiedBy>牟</cp:lastModifiedBy>
  <dcterms:modified xsi:type="dcterms:W3CDTF">2023-09-28T10:34:18Z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A67E5FF1F5F0497E8C86B62DCB3C96D0_13</vt:lpwstr>
  </property>
</Properties>
</file>