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1299"/>
        <w:gridCol w:w="966"/>
        <w:gridCol w:w="942"/>
        <w:gridCol w:w="1501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36"/>
                <w:szCs w:val="36"/>
                <w:lang w:eastAsia="zh-CN"/>
              </w:rPr>
              <w:t>“</w:t>
            </w:r>
            <w:r>
              <w:rPr>
                <w:rFonts w:hint="eastAsia" w:ascii="方正大标宋简体" w:hAnsi="方正大标宋简体" w:eastAsia="方正大标宋简体" w:cs="方正大标宋简体"/>
                <w:sz w:val="36"/>
                <w:szCs w:val="36"/>
                <w:lang w:val="en-US" w:eastAsia="zh-CN"/>
              </w:rPr>
              <w:t>珩星</w:t>
            </w:r>
            <w:r>
              <w:rPr>
                <w:rFonts w:hint="eastAsia" w:ascii="方正大标宋简体" w:hAnsi="方正大标宋简体" w:eastAsia="方正大标宋简体" w:cs="方正大标宋简体"/>
                <w:sz w:val="36"/>
                <w:szCs w:val="36"/>
                <w:lang w:eastAsia="zh-CN"/>
              </w:rPr>
              <w:t>”</w:t>
            </w:r>
            <w:r>
              <w:rPr>
                <w:rFonts w:hint="eastAsia" w:ascii="方正大标宋简体" w:hAnsi="方正大标宋简体" w:eastAsia="方正大标宋简体" w:cs="方正大标宋简体"/>
                <w:sz w:val="36"/>
                <w:szCs w:val="36"/>
                <w:lang w:val="en-US" w:eastAsia="zh-CN"/>
              </w:rPr>
              <w:t>学生科技创新创业作品展展品报名表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6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是否有作品实物（样品）参展</w:t>
            </w:r>
          </w:p>
        </w:tc>
        <w:tc>
          <w:tcPr>
            <w:tcW w:w="6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依托科研项目、经费资助等</w:t>
            </w:r>
          </w:p>
        </w:tc>
        <w:tc>
          <w:tcPr>
            <w:tcW w:w="6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应用单位或发表刊物单位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使用或出版、发表时间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申报人信息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学院专业班级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2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主要完成人信息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/>
              </w:rPr>
              <w:t>（至多写五位）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学院专业班级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2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2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2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2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2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指导教师信息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所在学院</w:t>
            </w:r>
            <w:bookmarkStart w:id="0" w:name="_GoBack"/>
            <w:bookmarkEnd w:id="0"/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主要获奖记录（前3项）</w:t>
            </w:r>
          </w:p>
        </w:tc>
        <w:tc>
          <w:tcPr>
            <w:tcW w:w="6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val="en-US" w:eastAsia="zh-CN"/>
              </w:rPr>
              <w:t>（同一赛事请填写获得最高级奖项）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val="en-US" w:eastAsia="zh-CN"/>
              </w:rPr>
              <w:t>例：1.第十三届“挑战杯”中国大学生创业计划竞赛铜奖，2023年3月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作品简介</w:t>
            </w:r>
          </w:p>
        </w:tc>
        <w:tc>
          <w:tcPr>
            <w:tcW w:w="6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FF0000"/>
                <w:sz w:val="24"/>
                <w:szCs w:val="24"/>
                <w:vertAlign w:val="baseline"/>
                <w:lang w:val="en-US" w:eastAsia="zh-CN"/>
              </w:rPr>
              <w:t>（300字）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4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本人承诺所填的各项内容真实，保证没有知识产权争议。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4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申报人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指导教师推荐意见：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40"/>
              <w:jc w:val="righ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40"/>
              <w:jc w:val="righ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5379EFF-8A2E-4B6B-956E-CD6C34A6FA85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2B59548-A7F1-4A68-9833-B33C5354957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3BED4A6-5B8B-4979-8A1D-E9D85417A6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MmI1NWQzMWM3NDI5ZjI0ZTIxNWM4YzQ2OTlhYWYifQ=="/>
  </w:docVars>
  <w:rsids>
    <w:rsidRoot w:val="3F64439D"/>
    <w:rsid w:val="139122F9"/>
    <w:rsid w:val="16EF057B"/>
    <w:rsid w:val="3F64439D"/>
    <w:rsid w:val="5723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2023-10-23T06:58:00Z</dcterms:created>
  <dc:creator>Fanerla</dc:creator>
  <cp:lastModifiedBy>Fanerla</cp:lastModifiedBy>
  <dcterms:modified xsi:type="dcterms:W3CDTF">2023-10-23T08:26:52Z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31D1E33649B1443E83CA46DE983FF101_11</vt:lpwstr>
  </property>
</Properties>
</file>