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哈尔滨理工大学团委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学生社团指导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中心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哈尔滨理工大学团委学生社团指导中心秉承着“服务学生社团，弘扬校园文化”的宗旨，对我校社团进行服务与管理，促进社团健康有序的发展。学生社团指导中心有五大职能部门，分别是综合办公室、媒体宣传部、事务督导部、活动项目部、外联推广部，通过引领、协调服务和监督等方式，指导社团建设发展，开展有深度、高品质、高价值的社团活动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校目前共有75个社团，分为思想政治类、学术科技类、创新创业类、文化体育类、志愿公益类与自律互助类。在校党委的领导下和校团委的指导下，努力营造有利于学生社团发展的校园文化环境，建设积极健康的社团文化氛围。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办公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室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1.负责校团委与各部门的上传下达，以及学生社团指导中心文字材料、档案、等相关管理工作；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负责学生社团指导中心内部规章制度制定，并督促执行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协助事务督导部进行社团年审备案、注册。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负责学生社团指导中心各项会议会务工作；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负责《工作简报》、《年鉴》等文字材料的编辑；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. 负责学生社团指导中心日常工作；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媒体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宣传部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负责学生社团指导中心、各级学生社团活动及重大事宜的新闻采编和宣传报道；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负责联络校内外媒体对学生社团指导中心、各学生社团活动及重大事宜的宣传报道；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负责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理工青年”公众号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学生社团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文稿内容的更新维护以及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理工青年”社团方面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的运营、维护工作；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负责学生社团指导中心相关平面宣传品和宣传视频的设计制作，指导并协助各学生社团相关宣传视频及平面宣传品的设计制作；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指导并协助各级学生社团的宣传工作；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事务督导部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负责各学生社团的成立审批、注册、信息变更、换届、注销工作；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组织开展各级学生社团的评优表彰工作；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受理各学生社团及其会员的投诉，办理学生社团违纪处理事宜，并向相关部门反馈督办；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指导学生社团场地的申请借用工作；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5.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对社团活动进行督察，活动效果跟踪，并反馈。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活动项目部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1.组织筹办各类学生社团大型活动项目；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协助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校内其他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组织关于社团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的大型活动；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3.指导帮助各级学生社团日常活动开展；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4.整合各级学生社团资源，推动学生社团文化建设；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5.整合社团品牌活动立项工作；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外联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推广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部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为指导中心的各项活动的开展做好外联工作；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为社团指导中心每次活动做好前期经费的预算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；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负责学生社团指导中心财务与资产管理；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明细指导中心内部所有开支以及收入，做好账目管理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；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负责学生社团指导中心品牌活动前期策划；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67B14"/>
    <w:multiLevelType w:val="multilevel"/>
    <w:tmpl w:val="08067B14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75"/>
    <w:rsid w:val="00047ADD"/>
    <w:rsid w:val="000B4DBD"/>
    <w:rsid w:val="00670ED0"/>
    <w:rsid w:val="006E2614"/>
    <w:rsid w:val="007F31E4"/>
    <w:rsid w:val="00900D3F"/>
    <w:rsid w:val="009F1960"/>
    <w:rsid w:val="00B059ED"/>
    <w:rsid w:val="00B90214"/>
    <w:rsid w:val="00C12F35"/>
    <w:rsid w:val="00C55D2A"/>
    <w:rsid w:val="00D86F4E"/>
    <w:rsid w:val="00EA5EF9"/>
    <w:rsid w:val="00EB7C18"/>
    <w:rsid w:val="00F95175"/>
    <w:rsid w:val="07FE2C17"/>
    <w:rsid w:val="0E9E5A9C"/>
    <w:rsid w:val="18E34C2D"/>
    <w:rsid w:val="1A571F7D"/>
    <w:rsid w:val="252735B0"/>
    <w:rsid w:val="30AC0B20"/>
    <w:rsid w:val="425134EF"/>
    <w:rsid w:val="48384F8B"/>
    <w:rsid w:val="5B8F208E"/>
    <w:rsid w:val="5E990701"/>
    <w:rsid w:val="66763F1B"/>
    <w:rsid w:val="71A9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20"/>
    <w:rPr>
      <w:i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7">
    <w:name w:val="list-num-1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1612</Characters>
  <Lines>13</Lines>
  <Paragraphs>3</Paragraphs>
  <TotalTime>22</TotalTime>
  <ScaleCrop>false</ScaleCrop>
  <LinksUpToDate>false</LinksUpToDate>
  <CharactersWithSpaces>1891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2021-09-24T04:32:00Z</dcterms:created>
  <dc:creator>1404696486@qq.com</dc:creator>
  <cp:lastModifiedBy>Fanerla</cp:lastModifiedBy>
  <dcterms:modified xsi:type="dcterms:W3CDTF">2021-10-05T02:40:45Z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F8866F673B834DDC8562F7150E8323CB</vt:lpwstr>
  </property>
</Properties>
</file>