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B9C6E">
      <w:pPr>
        <w:spacing w:line="600" w:lineRule="exact"/>
        <w:rPr>
          <w:rFonts w:hint="eastAsia" w:eastAsia="黑体" w:cs="Times New Roman"/>
          <w:szCs w:val="32"/>
          <w:shd w:val="clear" w:color="auto" w:fill="FFFFFF"/>
          <w:lang w:eastAsia="zh-CN"/>
        </w:rPr>
      </w:pPr>
      <w:r>
        <w:rPr>
          <w:rFonts w:eastAsia="黑体" w:cs="Times New Roman"/>
          <w:szCs w:val="32"/>
          <w:shd w:val="clear" w:color="auto" w:fill="FFFFFF"/>
        </w:rPr>
        <w:t>附件</w:t>
      </w:r>
      <w:r>
        <w:rPr>
          <w:rFonts w:hint="eastAsia" w:eastAsia="黑体" w:cs="Times New Roman"/>
          <w:szCs w:val="32"/>
          <w:shd w:val="clear" w:color="auto" w:fill="FFFFFF"/>
          <w:lang w:val="en-US" w:eastAsia="zh-CN"/>
        </w:rPr>
        <w:t>2</w:t>
      </w:r>
      <w:bookmarkStart w:id="1" w:name="_GoBack"/>
      <w:bookmarkEnd w:id="1"/>
    </w:p>
    <w:p w14:paraId="785ECC99">
      <w:pPr>
        <w:spacing w:line="600" w:lineRule="exact"/>
        <w:rPr>
          <w:rFonts w:eastAsia="黑体" w:cs="Times New Roman"/>
          <w:szCs w:val="32"/>
          <w:shd w:val="clear" w:color="auto" w:fill="FFFFFF"/>
        </w:rPr>
      </w:pPr>
    </w:p>
    <w:p w14:paraId="708769AB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年“小我融入大我，青春献给祖国”</w:t>
      </w:r>
    </w:p>
    <w:p w14:paraId="3FE27938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高校师生主题社会实践优秀案例推荐表</w:t>
      </w:r>
    </w:p>
    <w:p w14:paraId="29E5BD98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</w:p>
    <w:p w14:paraId="6F625922">
      <w:pPr>
        <w:adjustRightInd w:val="0"/>
        <w:snapToGrid w:val="0"/>
        <w:spacing w:after="156" w:afterLines="50" w:line="520" w:lineRule="exact"/>
        <w:jc w:val="left"/>
        <w:rPr>
          <w:rFonts w:ascii="方正小标宋简体" w:hAnsi="方正小标宋简体" w:eastAsia="方正小标宋简体" w:cs="方正小标宋简体"/>
          <w:sz w:val="28"/>
          <w:shd w:val="clear" w:color="auto" w:fill="FFFFFF"/>
        </w:rPr>
      </w:pPr>
      <w:r>
        <w:rPr>
          <w:rFonts w:hint="eastAsia" w:ascii="黑体" w:hAnsi="黑体" w:eastAsia="黑体" w:cs="黑体"/>
          <w:kern w:val="32"/>
          <w:sz w:val="28"/>
        </w:rPr>
        <w:t>案例所在单位联系人：</w:t>
      </w:r>
      <w:r>
        <w:rPr>
          <w:rFonts w:hint="eastAsia" w:ascii="黑体" w:hAnsi="黑体" w:eastAsia="黑体" w:cs="黑体"/>
          <w:kern w:val="32"/>
          <w:sz w:val="28"/>
          <w:u w:val="single"/>
        </w:rPr>
        <w:t xml:space="preserve">               </w:t>
      </w:r>
      <w:r>
        <w:rPr>
          <w:rFonts w:hint="eastAsia" w:ascii="黑体" w:hAnsi="黑体" w:eastAsia="黑体" w:cs="黑体"/>
          <w:kern w:val="32"/>
          <w:sz w:val="28"/>
        </w:rPr>
        <w:t xml:space="preserve">   联系电话：</w:t>
      </w:r>
      <w:r>
        <w:rPr>
          <w:rFonts w:hint="eastAsia" w:ascii="黑体" w:hAnsi="黑体" w:eastAsia="黑体" w:cs="黑体"/>
          <w:kern w:val="32"/>
          <w:sz w:val="28"/>
          <w:u w:val="single"/>
        </w:rPr>
        <w:t xml:space="preserve">            </w:t>
      </w:r>
    </w:p>
    <w:tbl>
      <w:tblPr>
        <w:tblStyle w:val="5"/>
        <w:tblW w:w="8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473"/>
        <w:gridCol w:w="1000"/>
        <w:gridCol w:w="1567"/>
        <w:gridCol w:w="1400"/>
        <w:gridCol w:w="1599"/>
      </w:tblGrid>
      <w:tr w14:paraId="27723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670" w:type="dxa"/>
            <w:vAlign w:val="center"/>
          </w:tcPr>
          <w:p w14:paraId="510FD26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案例主题</w:t>
            </w:r>
          </w:p>
        </w:tc>
        <w:tc>
          <w:tcPr>
            <w:tcW w:w="7039" w:type="dxa"/>
            <w:gridSpan w:val="5"/>
            <w:vAlign w:val="center"/>
          </w:tcPr>
          <w:p w14:paraId="45B79D9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/>
                <w:kern w:val="32"/>
                <w:sz w:val="28"/>
              </w:rPr>
            </w:pPr>
            <w:r>
              <w:rPr>
                <w:rFonts w:hint="eastAsia" w:ascii="仿宋_GB2312" w:hAnsi="仿宋_GB2312"/>
                <w:kern w:val="32"/>
                <w:sz w:val="28"/>
              </w:rPr>
              <w:sym w:font="Wingdings" w:char="00A8"/>
            </w:r>
            <w:r>
              <w:rPr>
                <w:rFonts w:hint="eastAsia" w:ascii="仿宋_GB2312" w:hAnsi="仿宋_GB2312"/>
                <w:kern w:val="32"/>
                <w:sz w:val="28"/>
                <w:lang w:eastAsia="zh-CN"/>
              </w:rPr>
              <w:t>追寻足迹</w:t>
            </w:r>
            <w:r>
              <w:rPr>
                <w:rFonts w:hint="eastAsia" w:ascii="仿宋_GB2312" w:hAnsi="仿宋_GB2312"/>
                <w:kern w:val="32"/>
                <w:sz w:val="28"/>
              </w:rPr>
              <w:t xml:space="preserve">  </w:t>
            </w:r>
            <w:r>
              <w:rPr>
                <w:rFonts w:hint="eastAsia" w:ascii="仿宋_GB2312" w:hAnsi="仿宋_GB2312"/>
                <w:kern w:val="32"/>
                <w:sz w:val="28"/>
              </w:rPr>
              <w:sym w:font="Wingdings" w:char="00A8"/>
            </w:r>
            <w:r>
              <w:rPr>
                <w:rFonts w:hint="eastAsia" w:ascii="仿宋_GB2312" w:hAnsi="仿宋_GB2312"/>
                <w:kern w:val="32"/>
                <w:sz w:val="28"/>
                <w:lang w:eastAsia="zh-CN"/>
              </w:rPr>
              <w:t>请党放心</w:t>
            </w:r>
            <w:r>
              <w:rPr>
                <w:rFonts w:hint="eastAsia" w:ascii="仿宋_GB2312" w:hAnsi="仿宋_GB2312"/>
                <w:kern w:val="3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/>
                <w:kern w:val="32"/>
                <w:sz w:val="28"/>
              </w:rPr>
              <w:sym w:font="Wingdings" w:char="00A8"/>
            </w:r>
            <w:r>
              <w:rPr>
                <w:rFonts w:hint="eastAsia" w:ascii="仿宋_GB2312" w:hAnsi="仿宋_GB2312"/>
                <w:kern w:val="32"/>
                <w:sz w:val="28"/>
                <w:lang w:eastAsia="zh-CN"/>
              </w:rPr>
              <w:t>理响中国</w:t>
            </w:r>
            <w:r>
              <w:rPr>
                <w:rFonts w:hint="eastAsia" w:ascii="仿宋_GB2312" w:hAnsi="仿宋_GB2312"/>
                <w:kern w:val="3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/>
                <w:kern w:val="32"/>
                <w:sz w:val="28"/>
              </w:rPr>
              <w:sym w:font="Wingdings" w:char="00A8"/>
            </w:r>
            <w:r>
              <w:rPr>
                <w:rFonts w:hint="eastAsia" w:ascii="仿宋_GB2312" w:hAnsi="仿宋_GB2312"/>
                <w:kern w:val="32"/>
                <w:sz w:val="28"/>
                <w:lang w:eastAsia="zh-CN"/>
              </w:rPr>
              <w:t>兴农助民</w:t>
            </w:r>
            <w:r>
              <w:rPr>
                <w:rFonts w:hint="eastAsia" w:ascii="仿宋_GB2312" w:hAnsi="仿宋_GB2312"/>
                <w:kern w:val="32"/>
                <w:sz w:val="28"/>
              </w:rPr>
              <w:t xml:space="preserve">  </w:t>
            </w:r>
          </w:p>
          <w:p w14:paraId="66CADBA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/>
                <w:kern w:val="32"/>
                <w:sz w:val="28"/>
                <w:lang w:eastAsia="zh-CN"/>
              </w:rPr>
            </w:pPr>
            <w:r>
              <w:rPr>
                <w:rFonts w:hint="eastAsia" w:ascii="仿宋_GB2312" w:hAnsi="仿宋_GB2312"/>
                <w:kern w:val="32"/>
                <w:sz w:val="28"/>
              </w:rPr>
              <w:sym w:font="Wingdings" w:char="00A8"/>
            </w:r>
            <w:r>
              <w:rPr>
                <w:rFonts w:hint="eastAsia" w:ascii="仿宋_GB2312" w:hAnsi="仿宋_GB2312"/>
                <w:kern w:val="32"/>
                <w:sz w:val="28"/>
                <w:lang w:val="en-US" w:eastAsia="zh-CN"/>
              </w:rPr>
              <w:t>文脉赓续</w:t>
            </w:r>
            <w:r>
              <w:rPr>
                <w:rFonts w:hint="eastAsia" w:ascii="仿宋_GB2312" w:hAnsi="仿宋_GB2312"/>
                <w:kern w:val="32"/>
                <w:sz w:val="28"/>
              </w:rPr>
              <w:t xml:space="preserve">  </w:t>
            </w:r>
            <w:r>
              <w:rPr>
                <w:rFonts w:hint="eastAsia" w:ascii="仿宋_GB2312" w:hAnsi="仿宋_GB2312"/>
                <w:kern w:val="32"/>
                <w:sz w:val="28"/>
              </w:rPr>
              <w:sym w:font="Wingdings" w:char="00A8"/>
            </w:r>
            <w:r>
              <w:rPr>
                <w:rFonts w:hint="eastAsia" w:ascii="仿宋_GB2312" w:hAnsi="仿宋_GB2312"/>
                <w:kern w:val="32"/>
                <w:sz w:val="28"/>
                <w:lang w:eastAsia="zh-CN"/>
              </w:rPr>
              <w:t>智创未来</w:t>
            </w:r>
            <w:r>
              <w:rPr>
                <w:rFonts w:hint="eastAsia" w:ascii="仿宋_GB2312" w:hAnsi="仿宋_GB2312"/>
                <w:kern w:val="32"/>
                <w:sz w:val="28"/>
              </w:rPr>
              <w:t xml:space="preserve">  </w:t>
            </w:r>
            <w:r>
              <w:rPr>
                <w:rFonts w:hint="eastAsia" w:ascii="仿宋_GB2312" w:hAnsi="仿宋_GB2312"/>
                <w:kern w:val="32"/>
                <w:sz w:val="28"/>
              </w:rPr>
              <w:sym w:font="Wingdings" w:char="00A8"/>
            </w:r>
            <w:r>
              <w:rPr>
                <w:rFonts w:hint="eastAsia" w:ascii="仿宋_GB2312" w:hAnsi="仿宋_GB2312"/>
                <w:kern w:val="32"/>
                <w:sz w:val="28"/>
                <w:lang w:val="en-US" w:eastAsia="zh-CN"/>
              </w:rPr>
              <w:t xml:space="preserve">绿水青山  </w:t>
            </w:r>
            <w:r>
              <w:rPr>
                <w:rFonts w:hint="eastAsia" w:ascii="仿宋_GB2312" w:hAnsi="仿宋_GB2312"/>
                <w:kern w:val="32"/>
                <w:sz w:val="28"/>
              </w:rPr>
              <w:sym w:font="Wingdings" w:char="00A8"/>
            </w:r>
            <w:r>
              <w:rPr>
                <w:rFonts w:hint="eastAsia" w:ascii="仿宋_GB2312" w:hAnsi="仿宋_GB2312"/>
                <w:kern w:val="32"/>
                <w:sz w:val="28"/>
                <w:lang w:eastAsia="zh-CN"/>
              </w:rPr>
              <w:t>俭以养德</w:t>
            </w:r>
            <w:r>
              <w:rPr>
                <w:rFonts w:hint="eastAsia" w:ascii="仿宋_GB2312" w:hAnsi="仿宋_GB2312"/>
                <w:kern w:val="32"/>
                <w:sz w:val="28"/>
              </w:rPr>
              <w:t xml:space="preserve"> </w:t>
            </w:r>
          </w:p>
        </w:tc>
      </w:tr>
      <w:tr w14:paraId="0D5CF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0" w:type="dxa"/>
            <w:vAlign w:val="center"/>
          </w:tcPr>
          <w:p w14:paraId="5847418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案例名称</w:t>
            </w:r>
          </w:p>
        </w:tc>
        <w:tc>
          <w:tcPr>
            <w:tcW w:w="7039" w:type="dxa"/>
            <w:gridSpan w:val="5"/>
            <w:vAlign w:val="center"/>
          </w:tcPr>
          <w:p w14:paraId="7C64592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/>
                <w:kern w:val="32"/>
                <w:sz w:val="28"/>
              </w:rPr>
            </w:pPr>
          </w:p>
        </w:tc>
      </w:tr>
      <w:tr w14:paraId="3B35B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70" w:type="dxa"/>
            <w:vAlign w:val="center"/>
          </w:tcPr>
          <w:p w14:paraId="779B045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案例负责人</w:t>
            </w:r>
          </w:p>
        </w:tc>
        <w:tc>
          <w:tcPr>
            <w:tcW w:w="1473" w:type="dxa"/>
            <w:vAlign w:val="center"/>
          </w:tcPr>
          <w:p w14:paraId="604C77B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</w:p>
        </w:tc>
        <w:tc>
          <w:tcPr>
            <w:tcW w:w="1000" w:type="dxa"/>
            <w:vAlign w:val="center"/>
          </w:tcPr>
          <w:p w14:paraId="7C14E68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年级</w:t>
            </w:r>
          </w:p>
        </w:tc>
        <w:tc>
          <w:tcPr>
            <w:tcW w:w="1567" w:type="dxa"/>
            <w:vAlign w:val="center"/>
          </w:tcPr>
          <w:p w14:paraId="11C5DCB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</w:p>
        </w:tc>
        <w:tc>
          <w:tcPr>
            <w:tcW w:w="1400" w:type="dxa"/>
            <w:vAlign w:val="center"/>
          </w:tcPr>
          <w:p w14:paraId="092950D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联系电话</w:t>
            </w:r>
          </w:p>
        </w:tc>
        <w:tc>
          <w:tcPr>
            <w:tcW w:w="1599" w:type="dxa"/>
            <w:vAlign w:val="center"/>
          </w:tcPr>
          <w:p w14:paraId="3BFE6F9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</w:p>
        </w:tc>
      </w:tr>
      <w:tr w14:paraId="71ADB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0" w:type="dxa"/>
            <w:vAlign w:val="center"/>
          </w:tcPr>
          <w:p w14:paraId="114F8D2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指导教师</w:t>
            </w:r>
          </w:p>
        </w:tc>
        <w:tc>
          <w:tcPr>
            <w:tcW w:w="1473" w:type="dxa"/>
            <w:vAlign w:val="center"/>
          </w:tcPr>
          <w:p w14:paraId="457B4EA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</w:p>
        </w:tc>
        <w:tc>
          <w:tcPr>
            <w:tcW w:w="1000" w:type="dxa"/>
            <w:vAlign w:val="center"/>
          </w:tcPr>
          <w:p w14:paraId="07BDAD5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职务/职称</w:t>
            </w:r>
          </w:p>
        </w:tc>
        <w:tc>
          <w:tcPr>
            <w:tcW w:w="1567" w:type="dxa"/>
            <w:vAlign w:val="center"/>
          </w:tcPr>
          <w:p w14:paraId="1537C18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</w:p>
        </w:tc>
        <w:tc>
          <w:tcPr>
            <w:tcW w:w="1400" w:type="dxa"/>
            <w:vAlign w:val="center"/>
          </w:tcPr>
          <w:p w14:paraId="6EF5774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联系电话</w:t>
            </w:r>
          </w:p>
        </w:tc>
        <w:tc>
          <w:tcPr>
            <w:tcW w:w="1599" w:type="dxa"/>
            <w:vAlign w:val="center"/>
          </w:tcPr>
          <w:p w14:paraId="62CDCEC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</w:p>
        </w:tc>
      </w:tr>
      <w:tr w14:paraId="51545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709" w:type="dxa"/>
            <w:gridSpan w:val="6"/>
            <w:vAlign w:val="center"/>
          </w:tcPr>
          <w:p w14:paraId="2364449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案例概述及亮点成效</w:t>
            </w:r>
            <w:r>
              <w:rPr>
                <w:rFonts w:hint="default" w:cs="Times New Roman"/>
                <w:kern w:val="32"/>
                <w:sz w:val="28"/>
              </w:rPr>
              <w:t>（1000字以内）</w:t>
            </w:r>
          </w:p>
        </w:tc>
      </w:tr>
      <w:tr w14:paraId="17299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8" w:hRule="atLeast"/>
          <w:jc w:val="center"/>
        </w:trPr>
        <w:tc>
          <w:tcPr>
            <w:tcW w:w="8709" w:type="dxa"/>
            <w:gridSpan w:val="6"/>
          </w:tcPr>
          <w:p w14:paraId="00CD79F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77DB9A6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cs="Times New Roman"/>
                <w:sz w:val="28"/>
                <w:shd w:val="clear" w:color="auto" w:fill="FFFFFF"/>
              </w:rPr>
            </w:pPr>
            <w:r>
              <w:rPr>
                <w:rFonts w:hint="eastAsia" w:cs="Times New Roman"/>
                <w:sz w:val="28"/>
                <w:shd w:val="clear" w:color="auto" w:fill="FFFFFF"/>
              </w:rPr>
              <w:t xml:space="preserve">  </w:t>
            </w:r>
          </w:p>
          <w:p w14:paraId="340C02F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cs="Times New Roman"/>
                <w:sz w:val="28"/>
                <w:shd w:val="clear" w:color="auto" w:fill="FFFFFF"/>
              </w:rPr>
            </w:pPr>
          </w:p>
          <w:p w14:paraId="139516EF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cs="Times New Roman"/>
                <w:sz w:val="28"/>
                <w:shd w:val="clear" w:color="auto" w:fill="FFFFFF"/>
              </w:rPr>
            </w:pPr>
          </w:p>
          <w:p w14:paraId="18D22029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cs="Times New Roman"/>
                <w:sz w:val="28"/>
                <w:shd w:val="clear" w:color="auto" w:fill="FFFFFF"/>
              </w:rPr>
            </w:pPr>
          </w:p>
          <w:p w14:paraId="41E64D74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cs="Times New Roman"/>
                <w:sz w:val="28"/>
                <w:shd w:val="clear" w:color="auto" w:fill="FFFFFF"/>
              </w:rPr>
            </w:pPr>
          </w:p>
          <w:p w14:paraId="34AF10B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cs="Times New Roman"/>
                <w:sz w:val="28"/>
                <w:shd w:val="clear" w:color="auto" w:fill="FFFFFF"/>
              </w:rPr>
            </w:pPr>
          </w:p>
          <w:p w14:paraId="2B706535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cs="Times New Roman"/>
                <w:sz w:val="28"/>
                <w:shd w:val="clear" w:color="auto" w:fill="FFFFFF"/>
              </w:rPr>
            </w:pPr>
          </w:p>
          <w:p w14:paraId="302095B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cs="Times New Roman"/>
                <w:sz w:val="28"/>
                <w:shd w:val="clear" w:color="auto" w:fill="FFFFFF"/>
              </w:rPr>
            </w:pPr>
          </w:p>
          <w:p w14:paraId="08D8009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cs="Times New Roman"/>
                <w:sz w:val="28"/>
                <w:shd w:val="clear" w:color="auto" w:fill="FFFFFF"/>
              </w:rPr>
            </w:pPr>
          </w:p>
          <w:p w14:paraId="207E0CC6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cs="Times New Roman"/>
                <w:sz w:val="28"/>
                <w:shd w:val="clear" w:color="auto" w:fill="FFFFFF"/>
              </w:rPr>
            </w:pPr>
          </w:p>
          <w:p w14:paraId="12C22CE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cs="Times New Roman"/>
                <w:sz w:val="28"/>
                <w:shd w:val="clear" w:color="auto" w:fill="FFFFFF"/>
              </w:rPr>
            </w:pPr>
          </w:p>
          <w:p w14:paraId="22A8517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cs="Times New Roman"/>
                <w:sz w:val="28"/>
                <w:shd w:val="clear" w:color="auto" w:fill="FFFFFF"/>
              </w:rPr>
            </w:pPr>
          </w:p>
          <w:p w14:paraId="0257B03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cs="Times New Roman"/>
                <w:sz w:val="28"/>
                <w:shd w:val="clear" w:color="auto" w:fill="FFFFFF"/>
              </w:rPr>
            </w:pPr>
          </w:p>
          <w:p w14:paraId="30D6726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cs="Times New Roman"/>
                <w:sz w:val="28"/>
                <w:shd w:val="clear" w:color="auto" w:fill="FFFFFF"/>
              </w:rPr>
            </w:pPr>
          </w:p>
          <w:p w14:paraId="0327D814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cs="Times New Roman"/>
                <w:sz w:val="28"/>
                <w:shd w:val="clear" w:color="auto" w:fill="FFFFFF"/>
              </w:rPr>
            </w:pPr>
          </w:p>
          <w:p w14:paraId="00702EC6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cs="Times New Roman"/>
                <w:sz w:val="28"/>
                <w:shd w:val="clear" w:color="auto" w:fill="FFFFFF"/>
              </w:rPr>
            </w:pPr>
          </w:p>
          <w:p w14:paraId="19F0DE69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 w:firstLine="560" w:firstLineChars="200"/>
              <w:jc w:val="left"/>
              <w:rPr>
                <w:rFonts w:hint="default" w:cs="Times New Roman"/>
                <w:sz w:val="28"/>
                <w:shd w:val="clear" w:color="auto" w:fill="FFFFFF"/>
              </w:rPr>
            </w:pPr>
            <w:r>
              <w:rPr>
                <w:rFonts w:hint="eastAsia" w:cs="Times New Roman"/>
                <w:sz w:val="28"/>
                <w:shd w:val="clear" w:color="auto" w:fill="FFFFFF"/>
              </w:rPr>
              <w:t>负责人签字：                指导教师签字：</w:t>
            </w:r>
          </w:p>
          <w:p w14:paraId="79248C43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default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cs="Times New Roman"/>
                <w:sz w:val="28"/>
                <w:shd w:val="clear" w:color="auto" w:fill="FFFFFF"/>
              </w:rPr>
              <w:t xml:space="preserve">        年     月     日 </w:t>
            </w:r>
          </w:p>
        </w:tc>
      </w:tr>
      <w:tr w14:paraId="1BC3F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  <w:jc w:val="center"/>
        </w:trPr>
        <w:tc>
          <w:tcPr>
            <w:tcW w:w="1670" w:type="dxa"/>
            <w:vAlign w:val="center"/>
          </w:tcPr>
          <w:p w14:paraId="5626FBC9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所在单位</w:t>
            </w:r>
          </w:p>
          <w:p w14:paraId="43D1EE9A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cs="Times New Roman"/>
                <w:b/>
                <w:bCs/>
                <w:sz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推荐意见</w:t>
            </w:r>
          </w:p>
        </w:tc>
        <w:tc>
          <w:tcPr>
            <w:tcW w:w="7039" w:type="dxa"/>
            <w:gridSpan w:val="5"/>
            <w:vAlign w:val="center"/>
          </w:tcPr>
          <w:p w14:paraId="6FE42AE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2530" w:firstLineChars="900"/>
              <w:rPr>
                <w:rFonts w:hint="default" w:cs="Times New Roman"/>
                <w:b/>
                <w:bCs/>
                <w:sz w:val="28"/>
                <w:shd w:val="clear" w:color="auto" w:fill="FFFFFF"/>
              </w:rPr>
            </w:pPr>
          </w:p>
          <w:p w14:paraId="770402E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2530" w:firstLineChars="900"/>
              <w:rPr>
                <w:rFonts w:hint="default" w:cs="Times New Roman"/>
                <w:b/>
                <w:bCs/>
                <w:sz w:val="28"/>
                <w:shd w:val="clear" w:color="auto" w:fill="FFFFFF"/>
              </w:rPr>
            </w:pPr>
          </w:p>
          <w:p w14:paraId="05A3EA0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3935" w:firstLineChars="1400"/>
              <w:rPr>
                <w:rFonts w:hint="default" w:cs="Times New Roman"/>
                <w:sz w:val="28"/>
                <w:shd w:val="clear" w:color="auto" w:fill="FFFFFF"/>
              </w:rPr>
            </w:pPr>
            <w:r>
              <w:rPr>
                <w:rFonts w:hint="eastAsia" w:cs="Times New Roman"/>
                <w:b/>
                <w:bCs/>
                <w:sz w:val="28"/>
                <w:shd w:val="clear" w:color="auto" w:fill="FFFFFF"/>
              </w:rPr>
              <w:t xml:space="preserve"> </w:t>
            </w:r>
            <w:r>
              <w:rPr>
                <w:rFonts w:hint="eastAsia" w:cs="Times New Roman"/>
                <w:sz w:val="28"/>
                <w:shd w:val="clear" w:color="auto" w:fill="FFFFFF"/>
              </w:rPr>
              <w:t>（盖章）：</w:t>
            </w:r>
          </w:p>
          <w:p w14:paraId="60B414D5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default" w:cs="Times New Roman"/>
                <w:b/>
                <w:bCs/>
                <w:sz w:val="28"/>
                <w:shd w:val="clear" w:color="auto" w:fill="FFFFFF"/>
              </w:rPr>
            </w:pPr>
            <w:r>
              <w:rPr>
                <w:rFonts w:hint="eastAsia" w:cs="Times New Roman"/>
                <w:sz w:val="28"/>
                <w:shd w:val="clear" w:color="auto" w:fill="FFFFFF"/>
              </w:rPr>
              <w:t xml:space="preserve">年     月     日 </w:t>
            </w:r>
          </w:p>
        </w:tc>
      </w:tr>
      <w:tr w14:paraId="2A2C2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1670" w:type="dxa"/>
            <w:vAlign w:val="center"/>
          </w:tcPr>
          <w:p w14:paraId="4B33C517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所在省（</w:t>
            </w:r>
          </w:p>
          <w:p w14:paraId="2A7B8567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黑体" w:hAnsi="黑体" w:eastAsia="黑体" w:cs="黑体"/>
                <w:kern w:val="32"/>
                <w:sz w:val="28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区、市）</w:t>
            </w:r>
          </w:p>
          <w:p w14:paraId="66E06AD2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cs="Times New Roman"/>
                <w:b/>
                <w:bCs/>
                <w:sz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32"/>
                <w:sz w:val="28"/>
              </w:rPr>
              <w:t>推荐意见</w:t>
            </w:r>
          </w:p>
        </w:tc>
        <w:tc>
          <w:tcPr>
            <w:tcW w:w="7039" w:type="dxa"/>
            <w:gridSpan w:val="5"/>
            <w:vAlign w:val="center"/>
          </w:tcPr>
          <w:p w14:paraId="5A3B7F7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cs="Times New Roman"/>
                <w:b/>
                <w:bCs/>
                <w:sz w:val="28"/>
                <w:shd w:val="clear" w:color="auto" w:fill="FFFFFF"/>
              </w:rPr>
            </w:pPr>
            <w:r>
              <w:rPr>
                <w:rFonts w:hint="eastAsia" w:cs="Times New Roman"/>
                <w:b/>
                <w:bCs/>
                <w:sz w:val="28"/>
                <w:shd w:val="clear" w:color="auto" w:fill="FFFFFF"/>
              </w:rPr>
              <w:t xml:space="preserve">          </w:t>
            </w:r>
          </w:p>
          <w:p w14:paraId="6DD35F56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cs="Times New Roman"/>
                <w:b/>
                <w:bCs/>
                <w:sz w:val="28"/>
                <w:shd w:val="clear" w:color="auto" w:fill="FFFFFF"/>
              </w:rPr>
            </w:pPr>
          </w:p>
          <w:p w14:paraId="10096FE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3935" w:firstLineChars="1400"/>
              <w:rPr>
                <w:rFonts w:hint="default" w:cs="Times New Roman"/>
                <w:sz w:val="28"/>
                <w:shd w:val="clear" w:color="auto" w:fill="FFFFFF"/>
              </w:rPr>
            </w:pPr>
            <w:r>
              <w:rPr>
                <w:rFonts w:hint="eastAsia" w:cs="Times New Roman"/>
                <w:b/>
                <w:bCs/>
                <w:sz w:val="28"/>
                <w:shd w:val="clear" w:color="auto" w:fill="FFFFFF"/>
              </w:rPr>
              <w:t xml:space="preserve"> </w:t>
            </w:r>
            <w:r>
              <w:rPr>
                <w:rFonts w:hint="eastAsia" w:cs="Times New Roman"/>
                <w:sz w:val="28"/>
                <w:shd w:val="clear" w:color="auto" w:fill="FFFFFF"/>
              </w:rPr>
              <w:t>（盖章）：</w:t>
            </w:r>
          </w:p>
          <w:p w14:paraId="18FF4A2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 w:firstLine="560" w:firstLineChars="200"/>
              <w:jc w:val="right"/>
              <w:rPr>
                <w:rFonts w:hint="default" w:cs="Times New Roman"/>
                <w:b/>
                <w:bCs/>
                <w:sz w:val="28"/>
                <w:shd w:val="clear" w:color="auto" w:fill="FFFFFF"/>
              </w:rPr>
            </w:pPr>
            <w:r>
              <w:rPr>
                <w:rFonts w:hint="eastAsia" w:cs="Times New Roman"/>
                <w:sz w:val="28"/>
                <w:shd w:val="clear" w:color="auto" w:fill="FFFFFF"/>
              </w:rPr>
              <w:t xml:space="preserve">年     月     日 </w:t>
            </w:r>
          </w:p>
        </w:tc>
      </w:tr>
    </w:tbl>
    <w:p w14:paraId="3A806CD1">
      <w:pPr>
        <w:spacing w:line="440" w:lineRule="exact"/>
        <w:rPr>
          <w:rFonts w:cs="Times New Roman"/>
          <w:sz w:val="24"/>
          <w:szCs w:val="24"/>
          <w:shd w:val="clear" w:color="auto" w:fill="FFFFFF"/>
        </w:rPr>
      </w:pPr>
      <w:r>
        <w:rPr>
          <w:rFonts w:cs="Times New Roman"/>
          <w:b/>
          <w:bCs/>
          <w:sz w:val="24"/>
          <w:szCs w:val="24"/>
          <w:shd w:val="clear" w:color="auto" w:fill="FFFFFF"/>
        </w:rPr>
        <w:t>注：</w:t>
      </w:r>
      <w:r>
        <w:rPr>
          <w:rFonts w:cs="Times New Roman"/>
          <w:sz w:val="24"/>
          <w:szCs w:val="24"/>
          <w:shd w:val="clear" w:color="auto" w:fill="FFFFFF"/>
        </w:rPr>
        <w:t>1.</w:t>
      </w:r>
      <w:r>
        <w:rPr>
          <w:rFonts w:hint="eastAsia" w:cs="Times New Roman"/>
          <w:sz w:val="24"/>
          <w:szCs w:val="24"/>
          <w:shd w:val="clear" w:color="auto" w:fill="FFFFFF"/>
        </w:rPr>
        <w:t>每</w:t>
      </w:r>
      <w:r>
        <w:rPr>
          <w:rFonts w:hint="eastAsia" w:cs="Times New Roman"/>
          <w:sz w:val="24"/>
          <w:szCs w:val="24"/>
          <w:shd w:val="clear" w:color="auto" w:fill="FFFFFF"/>
          <w:lang w:eastAsia="zh-CN"/>
        </w:rPr>
        <w:t>所高校（不包括部属高校）</w:t>
      </w:r>
      <w:r>
        <w:rPr>
          <w:rFonts w:hint="eastAsia" w:cs="Times New Roman"/>
          <w:sz w:val="24"/>
          <w:szCs w:val="24"/>
          <w:shd w:val="clear" w:color="auto" w:fill="FFFFFF"/>
        </w:rPr>
        <w:t>推荐1个优秀案例</w:t>
      </w:r>
      <w:bookmarkStart w:id="0" w:name="OLE_LINK1"/>
      <w:r>
        <w:rPr>
          <w:rFonts w:hint="eastAsia" w:cs="Times New Roman"/>
          <w:sz w:val="24"/>
          <w:szCs w:val="24"/>
          <w:shd w:val="clear" w:color="auto" w:fill="FFFFFF"/>
          <w:lang w:eastAsia="zh-CN"/>
        </w:rPr>
        <w:t>；</w:t>
      </w:r>
      <w:r>
        <w:rPr>
          <w:rFonts w:hint="eastAsia" w:cs="Times New Roman"/>
          <w:sz w:val="24"/>
          <w:szCs w:val="24"/>
          <w:shd w:val="clear" w:color="auto" w:fill="FFFFFF"/>
        </w:rPr>
        <w:t>部属高校</w:t>
      </w:r>
      <w:bookmarkEnd w:id="0"/>
      <w:r>
        <w:rPr>
          <w:rFonts w:hint="eastAsia" w:cs="Times New Roman"/>
          <w:sz w:val="24"/>
          <w:szCs w:val="24"/>
          <w:shd w:val="clear" w:color="auto" w:fill="FFFFFF"/>
          <w:lang w:eastAsia="zh-CN"/>
        </w:rPr>
        <w:t>可</w:t>
      </w:r>
      <w:r>
        <w:rPr>
          <w:rFonts w:hint="eastAsia" w:cs="Times New Roman"/>
          <w:sz w:val="24"/>
          <w:szCs w:val="24"/>
          <w:shd w:val="clear" w:color="auto" w:fill="FFFFFF"/>
        </w:rPr>
        <w:t>单独报送</w:t>
      </w:r>
      <w:r>
        <w:rPr>
          <w:rFonts w:hint="eastAsia" w:cs="Times New Roman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cs="Times New Roman"/>
          <w:sz w:val="24"/>
          <w:szCs w:val="24"/>
          <w:shd w:val="clear" w:color="auto" w:fill="FFFFFF"/>
        </w:rPr>
        <w:t>不超过</w:t>
      </w:r>
      <w:r>
        <w:rPr>
          <w:rFonts w:hint="eastAsia" w:cs="Times New Roman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cs="Times New Roman"/>
          <w:sz w:val="24"/>
          <w:szCs w:val="24"/>
          <w:shd w:val="clear" w:color="auto" w:fill="FFFFFF"/>
        </w:rPr>
        <w:t>个</w:t>
      </w:r>
      <w:r>
        <w:rPr>
          <w:rFonts w:hint="eastAsia" w:cs="Times New Roman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cs="Times New Roman"/>
          <w:sz w:val="24"/>
          <w:szCs w:val="24"/>
          <w:shd w:val="clear" w:color="auto" w:fill="FFFFFF"/>
        </w:rPr>
        <w:t>，无需填写所在省（区、市）推荐意见。</w:t>
      </w:r>
    </w:p>
    <w:p w14:paraId="0C6796F5">
      <w:pPr>
        <w:spacing w:line="440" w:lineRule="exact"/>
        <w:ind w:firstLine="480" w:firstLineChars="200"/>
      </w:pPr>
      <w:r>
        <w:rPr>
          <w:rFonts w:hint="eastAsia" w:cs="Times New Roman"/>
          <w:sz w:val="24"/>
          <w:shd w:val="clear" w:color="auto" w:fill="FFFFFF"/>
        </w:rPr>
        <w:t>2.相关案例可另附</w:t>
      </w:r>
      <w:r>
        <w:rPr>
          <w:rFonts w:cs="Times New Roman"/>
          <w:sz w:val="24"/>
          <w:shd w:val="clear" w:color="auto" w:fill="FFFFFF"/>
        </w:rPr>
        <w:t>图片、视频等</w:t>
      </w:r>
      <w:r>
        <w:rPr>
          <w:rFonts w:hint="eastAsia" w:cs="Times New Roman"/>
          <w:sz w:val="24"/>
          <w:shd w:val="clear" w:color="auto" w:fill="FFFFFF"/>
        </w:rPr>
        <w:t>支撑</w:t>
      </w:r>
      <w:r>
        <w:rPr>
          <w:rFonts w:cs="Times New Roman"/>
          <w:sz w:val="24"/>
          <w:shd w:val="clear" w:color="auto" w:fill="FFFFFF"/>
        </w:rPr>
        <w:t>材料</w:t>
      </w:r>
      <w:r>
        <w:rPr>
          <w:rFonts w:hint="eastAsia" w:cs="Times New Roman"/>
          <w:sz w:val="24"/>
          <w:shd w:val="clear" w:color="auto" w:fill="FFFFFF"/>
        </w:rPr>
        <w:t>，与推荐表电子版一并在</w:t>
      </w:r>
      <w:r>
        <w:rPr>
          <w:rFonts w:hint="eastAsia" w:cs="Times New Roman"/>
          <w:sz w:val="24"/>
          <w:shd w:val="clear" w:color="auto" w:fill="FFFFFF"/>
          <w:lang w:eastAsia="zh-CN"/>
        </w:rPr>
        <w:t>发送邮箱</w:t>
      </w:r>
      <w:r>
        <w:rPr>
          <w:rFonts w:cs="Times New Roman"/>
          <w:sz w:val="24"/>
          <w:shd w:val="clear" w:color="auto" w:fill="FFFFFF"/>
        </w:rPr>
        <w:t>。</w:t>
      </w:r>
      <w:r>
        <w:rPr>
          <w:rFonts w:hint="eastAsia" w:cs="Times New Roman"/>
          <w:sz w:val="24"/>
          <w:shd w:val="clear" w:color="auto" w:fill="FFFFFF"/>
        </w:rPr>
        <w:t>其中，</w:t>
      </w:r>
      <w:r>
        <w:rPr>
          <w:rFonts w:cs="Times New Roman"/>
          <w:sz w:val="24"/>
          <w:shd w:val="clear" w:color="auto" w:fill="FFFFFF"/>
        </w:rPr>
        <w:t>相关视频时长不超过3分钟，画面清晰，声音清楚，配有字幕；图片不超过5张，单张图片文件不低于1MB</w:t>
      </w:r>
      <w:r>
        <w:rPr>
          <w:rFonts w:hint="eastAsia" w:cs="Times New Roman"/>
          <w:sz w:val="24"/>
          <w:shd w:val="clear" w:color="auto" w:fill="FFFFFF"/>
        </w:rPr>
        <w:t>。</w:t>
      </w:r>
    </w:p>
    <w:sectPr>
      <w:headerReference r:id="rId5" w:type="default"/>
      <w:footerReference r:id="rId6" w:type="default"/>
      <w:pgSz w:w="11906" w:h="16838"/>
      <w:pgMar w:top="1644" w:right="1814" w:bottom="1644" w:left="1984" w:header="851" w:footer="992" w:gutter="0"/>
      <w:pgNumType w:fmt="decimal" w:start="17"/>
      <w:cols w:space="0" w:num="1"/>
      <w:rtlGutter w:val="0"/>
      <w:docGrid w:type="lines" w:linePitch="45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5847E462-6553-4C35-9458-6A935A2B0263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90A99E0-CD70-40B8-84BA-44E4CE9353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BB36F0BA-2F77-450F-8FE6-AD84ED515A7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A213EE4A-CD3B-4F69-AB7E-DCD630FFCBD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DBD60144-195F-4638-84DB-251128C4C35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BB560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</w:pPr>
      <w:r>
        <w:separator/>
      </w:r>
    </w:p>
  </w:footnote>
  <w:footnote w:type="continuationSeparator" w:id="1">
    <w:p>
      <w:pPr>
        <w:spacing w:line="28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1319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B85119"/>
    <w:rsid w:val="5A31214A"/>
    <w:rsid w:val="75D495F2"/>
    <w:rsid w:val="76CE66BB"/>
    <w:rsid w:val="B9A63993"/>
    <w:rsid w:val="BDB85119"/>
    <w:rsid w:val="E7C45CFB"/>
    <w:rsid w:val="F7EEC2BF"/>
    <w:rsid w:val="FFFFF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8" w:lineRule="auto"/>
      <w:jc w:val="both"/>
    </w:pPr>
    <w:rPr>
      <w:rFonts w:ascii="Times New Roman" w:hAnsi="Times New Roman" w:eastAsia="仿宋_GB2312" w:cs="仿宋_GB2312"/>
      <w:kern w:val="2"/>
      <w:sz w:val="32"/>
      <w:szCs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560" w:lineRule="exact"/>
      <w:ind w:firstLine="880" w:firstLineChars="200"/>
      <w:jc w:val="left"/>
    </w:pPr>
    <w:rPr>
      <w:rFonts w:cstheme="minorBidi"/>
      <w:sz w:val="18"/>
      <w:szCs w:val="24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344</Characters>
  <Lines>0</Lines>
  <Paragraphs>0</Paragraphs>
  <TotalTime>9</TotalTime>
  <ScaleCrop>false</ScaleCrop>
  <LinksUpToDate>false</LinksUpToDate>
  <CharactersWithSpaces>460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2025-07-10T22:10:00Z</dcterms:created>
  <dc:creator>向美玲</dc:creator>
  <cp:lastModifiedBy>Smile</cp:lastModifiedBy>
  <cp:lastPrinted>2026-07-16T06:18:00Z</cp:lastPrinted>
  <dcterms:modified xsi:type="dcterms:W3CDTF">2026-07-22T02:09:19Z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4C51EF2042A53C1D633D3E6A8A003576</vt:lpwstr>
  </property>
  <property fmtid="{D5CDD505-2E9C-101B-9397-08002B2CF9AE}" pid="4" name="KSOTemplateDocerSaveRecord">
    <vt:lpwstr>eyJoZGlkIjoiYTAzODIwMjFmMjdmMWIxYjBkMmQwMjFlODE5NDY0ZTIiLCJ1c2VySWQiOiIyNTAzODIwODQifQ==</vt:lpwstr>
  </property>
</Properties>
</file>